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1C635E13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proofErr w:type="spellStart"/>
      <w:r w:rsidR="000775D1" w:rsidRPr="000775D1">
        <w:rPr>
          <w:rFonts w:ascii="Arial" w:hAnsi="Arial"/>
          <w:sz w:val="20"/>
          <w:lang w:val="fr-FR"/>
        </w:rPr>
        <w:t>japonica</w:t>
      </w:r>
      <w:proofErr w:type="spellEnd"/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07CDDF7D" w14:textId="0D7B24CE" w:rsidR="00646A17" w:rsidRPr="000775D1" w:rsidRDefault="000775D1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Large fronds, with</w:t>
      </w:r>
      <w:r>
        <w:rPr>
          <w:rFonts w:ascii="Arial" w:hAnsi="Arial"/>
          <w:sz w:val="20"/>
          <w:lang w:val="en-GB"/>
        </w:rPr>
        <w:t xml:space="preserve"> pointed apex in wild.</w:t>
      </w:r>
    </w:p>
    <w:p w14:paraId="7705162A" w14:textId="385DF6B2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D017C7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646A1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938470B" w14:textId="3CA8678E" w:rsidR="00882596" w:rsidRDefault="00090C16">
      <w:pPr>
        <w:rPr>
          <w:rFonts w:ascii="Arial" w:hAnsi="Arial"/>
          <w:sz w:val="20"/>
        </w:rPr>
      </w:pPr>
      <w:r w:rsidRPr="00090C16">
        <w:rPr>
          <w:rFonts w:ascii="Arial" w:hAnsi="Arial"/>
          <w:sz w:val="20"/>
        </w:rPr>
        <w:t xml:space="preserve">Willow's fishery, </w:t>
      </w:r>
      <w:proofErr w:type="spellStart"/>
      <w:r w:rsidRPr="00090C16">
        <w:rPr>
          <w:rFonts w:ascii="Arial" w:hAnsi="Arial"/>
          <w:sz w:val="20"/>
        </w:rPr>
        <w:t>Hessay</w:t>
      </w:r>
      <w:proofErr w:type="spellEnd"/>
      <w:r w:rsidRPr="00090C16">
        <w:rPr>
          <w:rFonts w:ascii="Arial" w:hAnsi="Arial"/>
          <w:sz w:val="20"/>
        </w:rPr>
        <w:t>, York, United Kingdom, 53.9791341, -1.1872433</w:t>
      </w:r>
    </w:p>
    <w:p w14:paraId="7CD92325" w14:textId="3E1C280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7963" w14:textId="77777777" w:rsidR="005F26D8" w:rsidRDefault="005F26D8" w:rsidP="001526BC">
      <w:r>
        <w:separator/>
      </w:r>
    </w:p>
  </w:endnote>
  <w:endnote w:type="continuationSeparator" w:id="0">
    <w:p w14:paraId="677C5721" w14:textId="77777777" w:rsidR="005F26D8" w:rsidRDefault="005F26D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214A" w14:textId="77777777" w:rsidR="005F26D8" w:rsidRDefault="005F26D8" w:rsidP="001526BC">
      <w:r>
        <w:separator/>
      </w:r>
    </w:p>
  </w:footnote>
  <w:footnote w:type="continuationSeparator" w:id="0">
    <w:p w14:paraId="66F2A1FF" w14:textId="77777777" w:rsidR="005F26D8" w:rsidRDefault="005F26D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41974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5F26D8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965AC"/>
    <w:rsid w:val="009D33B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84135"/>
    <w:rsid w:val="00CD447D"/>
    <w:rsid w:val="00D31C00"/>
    <w:rsid w:val="00D74697"/>
    <w:rsid w:val="00D97617"/>
    <w:rsid w:val="00DE27B6"/>
    <w:rsid w:val="00E138DF"/>
    <w:rsid w:val="00E62AE6"/>
    <w:rsid w:val="00E635E3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49D67-C2AA-4282-93A8-7B051D8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2023-10-18T18:43:00Z</dcterms:created>
  <dcterms:modified xsi:type="dcterms:W3CDTF">2023-10-18T18:43:00Z</dcterms:modified>
</cp:coreProperties>
</file>