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904CE46" w:rsidR="001526BC" w:rsidRPr="005149DF" w:rsidRDefault="00375A9F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Metha Meetam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E3C9636" w:rsidR="001526BC" w:rsidRPr="005149DF" w:rsidRDefault="00375A9F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+66-83-1896660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7460F27D" w:rsidR="001526BC" w:rsidRPr="005149DF" w:rsidRDefault="00375A9F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Metha.mee@mahidol.ac.th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396BDEE1" w:rsidR="001526BC" w:rsidRPr="005149DF" w:rsidRDefault="00375A9F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Department of Biology, Faculty of Science, Mahidol University</w:t>
      </w:r>
      <w:r w:rsidR="00B303D0" w:rsidRPr="00B303D0">
        <w:rPr>
          <w:rFonts w:ascii="Arial" w:hAnsi="Arial"/>
          <w:sz w:val="20"/>
          <w:highlight w:val="cyan"/>
        </w:rPr>
        <w:t>, Bangkok, Thailand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2AA3B164" w:rsidR="00F13369" w:rsidRPr="005149DF" w:rsidRDefault="00375A9F" w:rsidP="00375A9F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 xml:space="preserve">The biological responses and metal </w:t>
      </w:r>
      <w:proofErr w:type="spellStart"/>
      <w:r w:rsidRPr="00B303D0">
        <w:rPr>
          <w:rFonts w:ascii="Arial" w:hAnsi="Arial"/>
          <w:sz w:val="20"/>
          <w:highlight w:val="cyan"/>
        </w:rPr>
        <w:t>phytoaccumulation</w:t>
      </w:r>
      <w:proofErr w:type="spellEnd"/>
      <w:r w:rsidRPr="00B303D0">
        <w:rPr>
          <w:rFonts w:ascii="Arial" w:hAnsi="Arial"/>
          <w:sz w:val="20"/>
          <w:highlight w:val="cyan"/>
        </w:rPr>
        <w:t xml:space="preserve"> of duckweed </w:t>
      </w:r>
      <w:proofErr w:type="spellStart"/>
      <w:r w:rsidRPr="00B303D0">
        <w:rPr>
          <w:rFonts w:ascii="Arial" w:hAnsi="Arial"/>
          <w:i/>
          <w:iCs/>
          <w:sz w:val="20"/>
          <w:highlight w:val="cyan"/>
        </w:rPr>
        <w:t>Spirodela</w:t>
      </w:r>
      <w:proofErr w:type="spellEnd"/>
      <w:r w:rsidRPr="00B303D0">
        <w:rPr>
          <w:rFonts w:ascii="Arial" w:hAnsi="Arial"/>
          <w:i/>
          <w:iCs/>
          <w:sz w:val="20"/>
          <w:highlight w:val="cyan"/>
        </w:rPr>
        <w:t xml:space="preserve"> polyrhiza</w:t>
      </w:r>
      <w:r w:rsidRPr="00B303D0">
        <w:rPr>
          <w:rFonts w:ascii="Arial" w:hAnsi="Arial"/>
          <w:sz w:val="20"/>
          <w:highlight w:val="cyan"/>
        </w:rPr>
        <w:t xml:space="preserve"> to manganese and chromium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345ED2E5" w:rsidR="00F13369" w:rsidRPr="005149DF" w:rsidRDefault="00375A9F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Environmental Science and Pollution Research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638EDF0E" w:rsidR="00F13369" w:rsidRPr="005149DF" w:rsidRDefault="00375A9F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 xml:space="preserve">Ying Liu, </w:t>
      </w:r>
      <w:proofErr w:type="spellStart"/>
      <w:r w:rsidRPr="00B303D0">
        <w:rPr>
          <w:rFonts w:ascii="Arial" w:hAnsi="Arial"/>
          <w:sz w:val="20"/>
          <w:highlight w:val="cyan"/>
        </w:rPr>
        <w:t>Tanatcha</w:t>
      </w:r>
      <w:proofErr w:type="spellEnd"/>
      <w:r w:rsidRPr="00B303D0">
        <w:rPr>
          <w:rFonts w:ascii="Arial" w:hAnsi="Arial"/>
          <w:sz w:val="20"/>
          <w:highlight w:val="cyan"/>
        </w:rPr>
        <w:t xml:space="preserve"> </w:t>
      </w:r>
      <w:proofErr w:type="spellStart"/>
      <w:r w:rsidRPr="00B303D0">
        <w:rPr>
          <w:rFonts w:ascii="Arial" w:hAnsi="Arial"/>
          <w:sz w:val="20"/>
          <w:highlight w:val="cyan"/>
        </w:rPr>
        <w:t>Sanguanphun</w:t>
      </w:r>
      <w:proofErr w:type="spellEnd"/>
      <w:r w:rsidRPr="00B303D0">
        <w:rPr>
          <w:rFonts w:ascii="Arial" w:hAnsi="Arial"/>
          <w:sz w:val="20"/>
          <w:highlight w:val="cyan"/>
        </w:rPr>
        <w:t xml:space="preserve">, </w:t>
      </w:r>
      <w:proofErr w:type="spellStart"/>
      <w:r w:rsidRPr="00B303D0">
        <w:rPr>
          <w:rFonts w:ascii="Arial" w:hAnsi="Arial"/>
          <w:sz w:val="20"/>
          <w:highlight w:val="cyan"/>
        </w:rPr>
        <w:t>Wenqiao</w:t>
      </w:r>
      <w:proofErr w:type="spellEnd"/>
      <w:r w:rsidRPr="00B303D0">
        <w:rPr>
          <w:rFonts w:ascii="Arial" w:hAnsi="Arial"/>
          <w:sz w:val="20"/>
          <w:highlight w:val="cyan"/>
        </w:rPr>
        <w:t xml:space="preserve"> Yuan, Jay J. Cheng, Metha Meetam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1E247B2D" w:rsidR="00F13369" w:rsidRPr="005149DF" w:rsidRDefault="00375A9F">
      <w:pPr>
        <w:rPr>
          <w:rFonts w:ascii="Arial" w:hAnsi="Arial"/>
          <w:sz w:val="20"/>
        </w:rPr>
      </w:pPr>
      <w:bookmarkStart w:id="0" w:name="_GoBack"/>
      <w:r w:rsidRPr="00B303D0">
        <w:rPr>
          <w:rFonts w:ascii="Arial" w:hAnsi="Arial"/>
          <w:i/>
          <w:iCs/>
          <w:sz w:val="20"/>
          <w:highlight w:val="cyan"/>
        </w:rPr>
        <w:t>Spirodela polyrhiza</w:t>
      </w:r>
    </w:p>
    <w:bookmarkEnd w:id="0"/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4A7EB45B" w:rsidR="00F13369" w:rsidRDefault="00FD2B6B">
      <w:pPr>
        <w:rPr>
          <w:rFonts w:ascii="Arial" w:hAnsi="Arial"/>
          <w:i/>
          <w:iCs/>
          <w:sz w:val="20"/>
        </w:rPr>
      </w:pPr>
      <w:proofErr w:type="spellStart"/>
      <w:r w:rsidRPr="00B303D0">
        <w:rPr>
          <w:rFonts w:ascii="Arial" w:hAnsi="Arial"/>
          <w:i/>
          <w:iCs/>
          <w:sz w:val="20"/>
          <w:highlight w:val="cyan"/>
        </w:rPr>
        <w:t>Spirodela</w:t>
      </w:r>
      <w:proofErr w:type="spellEnd"/>
      <w:r w:rsidRPr="00B303D0">
        <w:rPr>
          <w:rFonts w:ascii="Arial" w:hAnsi="Arial"/>
          <w:i/>
          <w:iCs/>
          <w:sz w:val="20"/>
          <w:highlight w:val="cyan"/>
        </w:rPr>
        <w:t xml:space="preserve"> </w:t>
      </w:r>
      <w:proofErr w:type="spellStart"/>
      <w:r w:rsidRPr="00B303D0">
        <w:rPr>
          <w:rFonts w:ascii="Arial" w:hAnsi="Arial"/>
          <w:i/>
          <w:iCs/>
          <w:sz w:val="20"/>
          <w:highlight w:val="cyan"/>
        </w:rPr>
        <w:t>polyrhiza</w:t>
      </w:r>
      <w:proofErr w:type="spellEnd"/>
    </w:p>
    <w:p w14:paraId="79D9EB02" w14:textId="3819B7C5" w:rsidR="00C56993" w:rsidRDefault="00C56993">
      <w:pPr>
        <w:rPr>
          <w:rFonts w:ascii="Arial" w:hAnsi="Arial"/>
          <w:i/>
          <w:iCs/>
          <w:sz w:val="20"/>
        </w:rPr>
      </w:pPr>
    </w:p>
    <w:p w14:paraId="4DABC6C6" w14:textId="5263AFB4" w:rsidR="00C56993" w:rsidRDefault="00C56993">
      <w:pPr>
        <w:rPr>
          <w:rFonts w:ascii="Arial" w:hAnsi="Arial"/>
          <w:sz w:val="20"/>
        </w:rPr>
      </w:pPr>
      <w:r w:rsidRPr="00C56993">
        <w:rPr>
          <w:rFonts w:ascii="Arial" w:hAnsi="Arial"/>
          <w:sz w:val="20"/>
        </w:rPr>
        <w:drawing>
          <wp:inline distT="0" distB="0" distL="0" distR="0" wp14:anchorId="67038000" wp14:editId="0C52751E">
            <wp:extent cx="4218325" cy="2895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8325" cy="289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61E2" w14:textId="77777777" w:rsidR="00C56993" w:rsidRPr="005149DF" w:rsidRDefault="00C56993">
      <w:pPr>
        <w:rPr>
          <w:rFonts w:ascii="Arial" w:hAnsi="Arial"/>
          <w:sz w:val="20"/>
        </w:rPr>
      </w:pPr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9D132A0" w:rsidR="001526BC" w:rsidRPr="005149DF" w:rsidRDefault="00FD2B6B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September, 2016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E1FEC59" w:rsidR="001526BC" w:rsidRPr="00FD2B6B" w:rsidRDefault="00FD2B6B" w:rsidP="00FD2B6B">
      <w:pPr>
        <w:autoSpaceDE w:val="0"/>
        <w:autoSpaceDN w:val="0"/>
        <w:adjustRightInd w:val="0"/>
        <w:rPr>
          <w:rFonts w:ascii="DjggmbAdvTT3713a231" w:hAnsi="DjggmbAdvTT3713a231" w:cs="DjggmbAdvTT3713a231"/>
          <w:color w:val="131413"/>
          <w:sz w:val="20"/>
          <w:szCs w:val="20"/>
          <w:lang w:bidi="th-TH"/>
        </w:rPr>
      </w:pPr>
      <w:r w:rsidRPr="00B303D0">
        <w:rPr>
          <w:rFonts w:ascii="DjggmbAdvTT3713a231" w:hAnsi="DjggmbAdvTT3713a231" w:cs="DjggmbAdvTT3713a231"/>
          <w:color w:val="131413"/>
          <w:sz w:val="20"/>
          <w:szCs w:val="20"/>
          <w:highlight w:val="cyan"/>
          <w:lang w:bidi="th-TH"/>
        </w:rPr>
        <w:t>Raleigh, North Carolina, USA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6B7AD337" w:rsidR="001526BC" w:rsidRPr="005149DF" w:rsidRDefault="00FD2B6B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SH medium, no genetic modificati</w:t>
      </w:r>
      <w:r w:rsidR="00B303D0" w:rsidRPr="00B303D0">
        <w:rPr>
          <w:rFonts w:ascii="Arial" w:hAnsi="Arial"/>
          <w:sz w:val="20"/>
          <w:highlight w:val="cyan"/>
        </w:rPr>
        <w:t>o</w:t>
      </w:r>
      <w:r w:rsidRPr="00B303D0">
        <w:rPr>
          <w:rFonts w:ascii="Arial" w:hAnsi="Arial"/>
          <w:sz w:val="20"/>
          <w:highlight w:val="cyan"/>
        </w:rPr>
        <w:t>n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25A2A40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  <w:r w:rsidR="00B303D0">
        <w:rPr>
          <w:rFonts w:ascii="Arial" w:hAnsi="Arial"/>
          <w:sz w:val="20"/>
        </w:rPr>
        <w:t xml:space="preserve">  </w:t>
      </w:r>
      <w:r w:rsidR="00B303D0">
        <w:rPr>
          <w:rFonts w:ascii="Arial" w:hAnsi="Arial"/>
          <w:sz w:val="20"/>
          <w:highlight w:val="yellow"/>
        </w:rPr>
        <w:t xml:space="preserve">If needed, </w:t>
      </w:r>
      <w:r w:rsidR="00B303D0" w:rsidRPr="00B303D0">
        <w:rPr>
          <w:rFonts w:ascii="Arial" w:hAnsi="Arial"/>
          <w:sz w:val="20"/>
          <w:highlight w:val="yellow"/>
        </w:rPr>
        <w:t>I can to either or both places once the weather permits.</w:t>
      </w:r>
    </w:p>
    <w:p w14:paraId="7A613532" w14:textId="5665B388" w:rsidR="005149DF" w:rsidRPr="005149DF" w:rsidRDefault="00B303D0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X</w:t>
      </w:r>
      <w:r>
        <w:rPr>
          <w:rFonts w:ascii="Arial" w:hAnsi="Arial"/>
          <w:sz w:val="20"/>
        </w:rPr>
        <w:t xml:space="preserve"> </w:t>
      </w:r>
      <w:r w:rsidR="005149DF" w:rsidRPr="005149DF">
        <w:rPr>
          <w:rFonts w:ascii="Arial" w:hAnsi="Arial"/>
          <w:sz w:val="20"/>
        </w:rPr>
        <w:t>RDSC</w:t>
      </w:r>
    </w:p>
    <w:p w14:paraId="7E42A7FC" w14:textId="51F57B56" w:rsidR="005149DF" w:rsidRDefault="00B303D0">
      <w:pPr>
        <w:rPr>
          <w:rFonts w:ascii="Arial" w:hAnsi="Arial"/>
          <w:sz w:val="20"/>
        </w:rPr>
      </w:pPr>
      <w:r w:rsidRPr="00B303D0">
        <w:rPr>
          <w:rFonts w:ascii="Arial" w:hAnsi="Arial"/>
          <w:sz w:val="20"/>
          <w:highlight w:val="cyan"/>
        </w:rPr>
        <w:t>X</w:t>
      </w:r>
      <w:r>
        <w:rPr>
          <w:rFonts w:ascii="Arial" w:hAnsi="Arial"/>
          <w:sz w:val="20"/>
        </w:rPr>
        <w:t xml:space="preserve"> </w:t>
      </w:r>
      <w:r w:rsidR="005149DF" w:rsidRPr="005149DF">
        <w:rPr>
          <w:rFonts w:ascii="Arial" w:hAnsi="Arial"/>
          <w:sz w:val="20"/>
        </w:rPr>
        <w:t>University Of Jena</w:t>
      </w:r>
    </w:p>
    <w:p w14:paraId="5189712D" w14:textId="20C7AA82" w:rsidR="00C56993" w:rsidRDefault="00C56993">
      <w:pPr>
        <w:rPr>
          <w:rFonts w:ascii="Arial" w:hAnsi="Arial"/>
          <w:sz w:val="20"/>
        </w:rPr>
      </w:pPr>
    </w:p>
    <w:p w14:paraId="26E50AEE" w14:textId="3BE10DCD" w:rsidR="00C56993" w:rsidRDefault="00C56993">
      <w:pPr>
        <w:rPr>
          <w:rFonts w:ascii="Arial" w:hAnsi="Arial"/>
          <w:sz w:val="20"/>
        </w:rPr>
      </w:pPr>
    </w:p>
    <w:p w14:paraId="43DB33EF" w14:textId="4B643615" w:rsidR="00C56993" w:rsidRDefault="00C56993">
      <w:pPr>
        <w:rPr>
          <w:rFonts w:ascii="Arial" w:hAnsi="Arial"/>
          <w:sz w:val="20"/>
        </w:rPr>
      </w:pPr>
    </w:p>
    <w:p w14:paraId="5E7BB0CC" w14:textId="4A3A74E6" w:rsidR="00C56993" w:rsidRDefault="00C56993">
      <w:pPr>
        <w:rPr>
          <w:rFonts w:ascii="Arial" w:hAnsi="Arial"/>
          <w:sz w:val="20"/>
        </w:rPr>
      </w:pPr>
    </w:p>
    <w:p w14:paraId="3FA37FE2" w14:textId="64811443" w:rsidR="00C56993" w:rsidRDefault="00C5699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Cited in—</w:t>
      </w:r>
    </w:p>
    <w:p w14:paraId="42594172" w14:textId="064685B7" w:rsidR="00C56993" w:rsidRDefault="00C56993">
      <w:pPr>
        <w:rPr>
          <w:rFonts w:ascii="Arial" w:hAnsi="Arial"/>
          <w:sz w:val="20"/>
        </w:rPr>
      </w:pPr>
      <w:r w:rsidRPr="00C56993">
        <w:rPr>
          <w:rFonts w:ascii="Arial" w:hAnsi="Arial"/>
          <w:sz w:val="20"/>
        </w:rPr>
        <w:drawing>
          <wp:inline distT="0" distB="0" distL="0" distR="0" wp14:anchorId="60196C68" wp14:editId="06B91AD1">
            <wp:extent cx="5486400" cy="175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8363" w14:textId="3F960E7E" w:rsidR="00C56993" w:rsidRDefault="00C56993">
      <w:pPr>
        <w:rPr>
          <w:rFonts w:ascii="Arial" w:hAnsi="Arial"/>
          <w:sz w:val="20"/>
        </w:rPr>
      </w:pPr>
    </w:p>
    <w:p w14:paraId="7AB6BECD" w14:textId="77777777" w:rsidR="00C56993" w:rsidRPr="005149DF" w:rsidRDefault="00C56993">
      <w:pPr>
        <w:rPr>
          <w:rFonts w:ascii="Arial" w:hAnsi="Arial"/>
          <w:sz w:val="20"/>
        </w:rPr>
      </w:pPr>
    </w:p>
    <w:sectPr w:rsidR="00C56993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FC4E" w14:textId="77777777" w:rsidR="0049111A" w:rsidRDefault="0049111A" w:rsidP="001526BC">
      <w:r>
        <w:separator/>
      </w:r>
    </w:p>
  </w:endnote>
  <w:endnote w:type="continuationSeparator" w:id="0">
    <w:p w14:paraId="5756CC35" w14:textId="77777777" w:rsidR="0049111A" w:rsidRDefault="0049111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ggmb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0FBA" w14:textId="77777777" w:rsidR="0049111A" w:rsidRDefault="0049111A" w:rsidP="001526BC">
      <w:r>
        <w:separator/>
      </w:r>
    </w:p>
  </w:footnote>
  <w:footnote w:type="continuationSeparator" w:id="0">
    <w:p w14:paraId="5111760C" w14:textId="77777777" w:rsidR="0049111A" w:rsidRDefault="0049111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26BC"/>
    <w:rsid w:val="001E3773"/>
    <w:rsid w:val="00375A9F"/>
    <w:rsid w:val="00387C81"/>
    <w:rsid w:val="0049111A"/>
    <w:rsid w:val="005149DF"/>
    <w:rsid w:val="006250CA"/>
    <w:rsid w:val="008F1CC8"/>
    <w:rsid w:val="00AB39FE"/>
    <w:rsid w:val="00AF6FED"/>
    <w:rsid w:val="00B303D0"/>
    <w:rsid w:val="00C56993"/>
    <w:rsid w:val="00D31C00"/>
    <w:rsid w:val="00F13369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0CC216C-965F-41D8-90FD-C883AAD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14472-5D45-4D5B-BAD6-981A47E1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2022-12-20T15:45:00Z</dcterms:created>
  <dcterms:modified xsi:type="dcterms:W3CDTF">2022-12-20T15:45:00Z</dcterms:modified>
</cp:coreProperties>
</file>