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Contact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Name: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Simona Paolacci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Contact Phone Number: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+353 863041803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Contact Email: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spaolacci@ucc.ie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Affiliation: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University College Cork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Manuscript Information (if applicable)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Title: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Journal: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Authors: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Species Identification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Name Of Species: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Lemna minuta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Morphological Classification (if applicable):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One vein visible, small fronds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Molecular Classification: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atpF-atpH barcode: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TAGCACTTTTATTTGCGAATCCATTTGTTTAATTCTACAATAAAAAAGTAGGTCATAGACTTTTTGACTTAGACTTGCTTTTTGCTTCTTCGAATTATATCAACATTGCACTCTAACAATTACTTATTCGTTGAGAGAATACCTCCGGGAAGGACTGATTTTAGGATTAGTAATTAGCAGATCCTCTCGCTTTCTTCCTTCCCGTTTTTAGTTCTTAGTATAATGTAATGGAAAACTTGAGTATGCGTTGTAACGCAACAAACAAGGTATTTATCAATTGACAAAATAGTCAGGACCTAACCCAATAAGTATGTTCTTGTAATTGTAAACTTAAATTAGAATAAAATATTTAATTAGACTAAAATAAAATAATAAATACAAAATTTCTCAATTAAAAAATTTCATCTATTCCATTAAAAATCCCATAAAAAAAAAGAAATCAAACAAAGGGGGCGAAGTGATACAAAAAGAACTCTGTTCTTTGTTAGTCCTACCTATAAGAGGAGAGTATATGCAAAATGTAACTGATTCTTTTGTTTCCTTGGGCCACTGGCCATACGCCGGGGGTTTTGGGTTTAATACCGATATTTTAGCAACAAATCCAATAAATCTAAGTG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psbK-psbI barcode: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TCTACTGAAAAAATTCATGATTTATTTGATAAAAAAAGATTCTAATAATAATTGATAATGTAATAGCAATCTTCGTTTATACATACACATAAAAACTATTTGAATTCTTGTATCTTCGATAAAAAGAGCACTAAGTTTGGATGAGTTCATTTCGCCGTTCTGGCCAGAGGAAGTACTTGATTTATTAGCTTTTGTTTTACACAATACTTAATTGTTAATATTATAGTTAATATTAGAATCACCTTTTCGTTAATGAACAAGTTATAATCTTAATTCAAAAAAAAATTCATGAATTTGAAAATTCAGTTTTTCTAGAAAAAAACACGGAATACTTAATTAAAAAACAATTGTTCTTTTTTTCACTGTTTTTTTATTGGCATGTCAAAATACTCCATGTGTTACATAACTCAAATGATAATCTATTCCCTTTTACCCCAAAAATGATCCTATCTTGGAGATTGTGTAAT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AFLP-Lemna Genotype: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identified as L. minuta using AFLP primer combinations a) Eco-AAC+MseCAT; b) Eco-AGG+Mse-CTT; c) Eco-ACA+Mse-CTT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AFLP-Wolffia Genotype: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Other Sequence: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     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Species Collection And Cultivation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November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Location: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Ballyphilip, Co Waterford 52°10'23.7"N 7°15'30.5"W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Cultivation Information: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Clone sterilized and maintained in hHutner’s medium, 20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°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C, dark:light=8:16h, 40 µmol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·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·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-1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 which Duckweed collection are you able to submit your clone?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(One of the goals of the RDSC is to have its registered clones available to the community to promote research and applications.)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RDSC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X University Of Jena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